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086" w:rsidRPr="00FB4FC8" w:rsidRDefault="00E90A54" w:rsidP="00FB4FC8">
      <w:pPr>
        <w:spacing w:after="0" w:line="240" w:lineRule="auto"/>
        <w:jc w:val="both"/>
        <w:rPr>
          <w:rFonts w:ascii="Times New Roman" w:hAnsi="Times New Roman" w:cs="Times New Roman"/>
          <w:b/>
          <w:sz w:val="28"/>
          <w:szCs w:val="28"/>
          <w:lang w:val="az-Latn-AZ"/>
        </w:rPr>
      </w:pPr>
      <w:r w:rsidRPr="00FB4FC8">
        <w:rPr>
          <w:rFonts w:ascii="Times New Roman" w:hAnsi="Times New Roman" w:cs="Times New Roman"/>
          <w:sz w:val="28"/>
          <w:szCs w:val="28"/>
          <w:lang w:val="az-Latn-AZ"/>
        </w:rPr>
        <w:tab/>
      </w:r>
      <w:r w:rsidRPr="00FB4FC8">
        <w:rPr>
          <w:rFonts w:ascii="Times New Roman" w:hAnsi="Times New Roman" w:cs="Times New Roman"/>
          <w:sz w:val="28"/>
          <w:szCs w:val="28"/>
          <w:lang w:val="az-Latn-AZ"/>
        </w:rPr>
        <w:tab/>
      </w:r>
      <w:r w:rsidRPr="00FB4FC8">
        <w:rPr>
          <w:rFonts w:ascii="Times New Roman" w:hAnsi="Times New Roman" w:cs="Times New Roman"/>
          <w:sz w:val="28"/>
          <w:szCs w:val="28"/>
          <w:lang w:val="az-Latn-AZ"/>
        </w:rPr>
        <w:tab/>
      </w:r>
      <w:r w:rsidRPr="00FB4FC8">
        <w:rPr>
          <w:rFonts w:ascii="Times New Roman" w:hAnsi="Times New Roman" w:cs="Times New Roman"/>
          <w:sz w:val="28"/>
          <w:szCs w:val="28"/>
          <w:lang w:val="az-Latn-AZ"/>
        </w:rPr>
        <w:tab/>
      </w:r>
      <w:r w:rsidRPr="00FB4FC8">
        <w:rPr>
          <w:rFonts w:ascii="Times New Roman" w:hAnsi="Times New Roman" w:cs="Times New Roman"/>
          <w:sz w:val="28"/>
          <w:szCs w:val="28"/>
          <w:lang w:val="az-Latn-AZ"/>
        </w:rPr>
        <w:tab/>
      </w:r>
      <w:r w:rsidRPr="00FB4FC8">
        <w:rPr>
          <w:rFonts w:ascii="Times New Roman" w:hAnsi="Times New Roman" w:cs="Times New Roman"/>
          <w:sz w:val="28"/>
          <w:szCs w:val="28"/>
          <w:lang w:val="az-Latn-AZ"/>
        </w:rPr>
        <w:tab/>
      </w:r>
      <w:r w:rsidRPr="00FB4FC8">
        <w:rPr>
          <w:rFonts w:ascii="Times New Roman" w:hAnsi="Times New Roman" w:cs="Times New Roman"/>
          <w:sz w:val="28"/>
          <w:szCs w:val="28"/>
          <w:lang w:val="az-Latn-AZ"/>
        </w:rPr>
        <w:tab/>
      </w:r>
      <w:r w:rsidRPr="00FB4FC8">
        <w:rPr>
          <w:rFonts w:ascii="Times New Roman" w:hAnsi="Times New Roman" w:cs="Times New Roman"/>
          <w:sz w:val="28"/>
          <w:szCs w:val="28"/>
          <w:lang w:val="az-Latn-AZ"/>
        </w:rPr>
        <w:tab/>
      </w:r>
    </w:p>
    <w:p w:rsidR="00B83086" w:rsidRPr="00FB4FC8" w:rsidRDefault="004674A6" w:rsidP="00B83086">
      <w:pPr>
        <w:spacing w:after="0" w:line="240" w:lineRule="auto"/>
        <w:ind w:firstLine="454"/>
        <w:rPr>
          <w:rFonts w:ascii="Times New Roman" w:hAnsi="Times New Roman" w:cs="Times New Roman"/>
          <w:b/>
          <w:color w:val="000000"/>
          <w:sz w:val="28"/>
          <w:szCs w:val="28"/>
          <w:lang w:val="az-Latn-AZ"/>
        </w:rPr>
      </w:pPr>
      <w:r w:rsidRPr="00FB4FC8">
        <w:rPr>
          <w:rFonts w:ascii="Times New Roman" w:hAnsi="Times New Roman" w:cs="Times New Roman"/>
          <w:b/>
          <w:color w:val="000000"/>
          <w:sz w:val="28"/>
          <w:szCs w:val="28"/>
          <w:lang w:val="az-Latn-AZ"/>
        </w:rPr>
        <w:t>Yerli büdcə</w:t>
      </w:r>
      <w:r w:rsidR="00C411CB" w:rsidRPr="00FB4FC8">
        <w:rPr>
          <w:rFonts w:ascii="Times New Roman" w:hAnsi="Times New Roman" w:cs="Times New Roman"/>
          <w:b/>
          <w:color w:val="000000"/>
          <w:sz w:val="28"/>
          <w:szCs w:val="28"/>
          <w:lang w:val="az-Latn-AZ"/>
        </w:rPr>
        <w:t>nin icrası üzrə</w:t>
      </w:r>
    </w:p>
    <w:p w:rsidR="00B83086" w:rsidRPr="00FB4FC8" w:rsidRDefault="00C411CB" w:rsidP="00B83086">
      <w:pPr>
        <w:spacing w:after="0" w:line="240" w:lineRule="auto"/>
        <w:ind w:firstLine="454"/>
        <w:rPr>
          <w:rFonts w:ascii="Times New Roman" w:hAnsi="Times New Roman" w:cs="Times New Roman"/>
          <w:b/>
          <w:color w:val="000000"/>
          <w:sz w:val="28"/>
          <w:szCs w:val="28"/>
          <w:lang w:val="az-Latn-AZ"/>
        </w:rPr>
      </w:pPr>
      <w:r w:rsidRPr="00FB4FC8">
        <w:rPr>
          <w:rFonts w:ascii="Times New Roman" w:hAnsi="Times New Roman" w:cs="Times New Roman"/>
          <w:b/>
          <w:color w:val="000000"/>
          <w:sz w:val="28"/>
          <w:szCs w:val="28"/>
          <w:lang w:val="az-Latn-AZ"/>
        </w:rPr>
        <w:t>h</w:t>
      </w:r>
      <w:r w:rsidR="004674A6" w:rsidRPr="00FB4FC8">
        <w:rPr>
          <w:rFonts w:ascii="Times New Roman" w:hAnsi="Times New Roman" w:cs="Times New Roman"/>
          <w:b/>
          <w:color w:val="000000"/>
          <w:sz w:val="28"/>
          <w:szCs w:val="28"/>
          <w:lang w:val="az-Latn-AZ"/>
        </w:rPr>
        <w:t>esabat</w:t>
      </w:r>
      <w:r w:rsidRPr="00FB4FC8">
        <w:rPr>
          <w:rFonts w:ascii="Times New Roman" w:hAnsi="Times New Roman" w:cs="Times New Roman"/>
          <w:b/>
          <w:color w:val="000000"/>
          <w:sz w:val="28"/>
          <w:szCs w:val="28"/>
          <w:lang w:val="az-Latn-AZ"/>
        </w:rPr>
        <w:t>lılığın təmin edilməsi barədə</w:t>
      </w:r>
    </w:p>
    <w:p w:rsidR="004674A6" w:rsidRPr="00FB4FC8" w:rsidRDefault="004674A6" w:rsidP="00C411CB">
      <w:pPr>
        <w:spacing w:after="0" w:line="240" w:lineRule="auto"/>
        <w:jc w:val="both"/>
        <w:rPr>
          <w:rFonts w:ascii="Times New Roman" w:hAnsi="Times New Roman" w:cs="Times New Roman"/>
          <w:color w:val="000000"/>
          <w:sz w:val="28"/>
          <w:szCs w:val="28"/>
          <w:lang w:val="az-Latn-AZ"/>
        </w:rPr>
      </w:pPr>
    </w:p>
    <w:p w:rsidR="004674A6" w:rsidRPr="00FB4FC8" w:rsidRDefault="004674A6" w:rsidP="004674A6">
      <w:pPr>
        <w:spacing w:after="0" w:line="240" w:lineRule="auto"/>
        <w:ind w:firstLine="454"/>
        <w:jc w:val="both"/>
        <w:rPr>
          <w:rFonts w:ascii="Times New Roman" w:eastAsia="Times New Roman" w:hAnsi="Times New Roman" w:cs="Times New Roman"/>
          <w:color w:val="000000"/>
          <w:sz w:val="28"/>
          <w:szCs w:val="28"/>
          <w:lang w:val="az-Latn-AZ" w:eastAsia="ru-RU"/>
        </w:rPr>
      </w:pPr>
      <w:r w:rsidRPr="00FB4FC8">
        <w:rPr>
          <w:rFonts w:ascii="Times New Roman" w:hAnsi="Times New Roman" w:cs="Times New Roman"/>
          <w:color w:val="000000"/>
          <w:sz w:val="28"/>
          <w:szCs w:val="28"/>
          <w:lang w:val="az-Latn-AZ"/>
        </w:rPr>
        <w:t xml:space="preserve">Ölkəmizdə idarəetmə mexanizmlərinin təkmilləşdirilməsi, əhaliyə göstərilən dövlət xidmətlərinin keyfiyyətinin yüksəldilməsi, şəffaflığın və hesabatlılığın artırılması, </w:t>
      </w:r>
      <w:r w:rsidR="00B83086" w:rsidRPr="00FB4FC8">
        <w:rPr>
          <w:rFonts w:ascii="Times New Roman" w:hAnsi="Times New Roman" w:cs="Times New Roman"/>
          <w:color w:val="000000"/>
          <w:sz w:val="28"/>
          <w:szCs w:val="28"/>
          <w:lang w:val="az-Latn-AZ"/>
        </w:rPr>
        <w:t>idarəetmədə</w:t>
      </w:r>
      <w:r w:rsidRPr="00FB4FC8">
        <w:rPr>
          <w:rFonts w:ascii="Times New Roman" w:hAnsi="Times New Roman" w:cs="Times New Roman"/>
          <w:color w:val="000000"/>
          <w:sz w:val="28"/>
          <w:szCs w:val="28"/>
          <w:lang w:val="az-Latn-AZ"/>
        </w:rPr>
        <w:t xml:space="preserve"> ictimai iştirakçılığın genişləndirilməsi sahəsində islahatlar uğurla davam etdirilir.</w:t>
      </w:r>
      <w:r w:rsidRPr="00FB4FC8">
        <w:rPr>
          <w:rFonts w:ascii="Times New Roman" w:eastAsia="Times New Roman" w:hAnsi="Times New Roman" w:cs="Times New Roman"/>
          <w:color w:val="000000"/>
          <w:sz w:val="28"/>
          <w:szCs w:val="28"/>
          <w:lang w:val="az-Latn-AZ" w:eastAsia="ru-RU"/>
        </w:rPr>
        <w:t xml:space="preserve">Ötən illər ərzində </w:t>
      </w:r>
      <w:r w:rsidRPr="00FB4FC8">
        <w:rPr>
          <w:rFonts w:ascii="Times New Roman" w:hAnsi="Times New Roman" w:cs="Times New Roman"/>
          <w:color w:val="000000"/>
          <w:sz w:val="28"/>
          <w:szCs w:val="28"/>
          <w:lang w:val="az-Latn-AZ"/>
        </w:rPr>
        <w:t>şəffaflığın və hesabatlılığın artırılması və korrupsiyaya qarşı mübarizə sahəsində həyata keçirilən davamlı tədbirlər çərçivəsində  qəbul edilmiş milli fəaliyyət planlarının icrası, görülmüş başqa sistemli</w:t>
      </w:r>
      <w:r w:rsidRPr="00FB4FC8">
        <w:rPr>
          <w:rFonts w:ascii="Times New Roman" w:eastAsia="Times New Roman" w:hAnsi="Times New Roman" w:cs="Times New Roman"/>
          <w:color w:val="000000"/>
          <w:sz w:val="28"/>
          <w:szCs w:val="28"/>
          <w:lang w:val="az-Latn-AZ" w:eastAsia="ru-RU"/>
        </w:rPr>
        <w:t xml:space="preserve"> tədbirlər ölkə həyatının müxtəlif sahələrinə öz müsbət təsirini göstərmişdir. </w:t>
      </w:r>
    </w:p>
    <w:p w:rsidR="00C64B82" w:rsidRPr="00FB4FC8" w:rsidRDefault="00C64B82" w:rsidP="00250E8A">
      <w:pPr>
        <w:shd w:val="clear" w:color="auto" w:fill="FFFFFF"/>
        <w:spacing w:after="0" w:line="240" w:lineRule="auto"/>
        <w:ind w:firstLine="357"/>
        <w:jc w:val="both"/>
        <w:rPr>
          <w:rFonts w:ascii="Times New Roman" w:hAnsi="Times New Roman" w:cs="Times New Roman"/>
          <w:sz w:val="28"/>
          <w:szCs w:val="28"/>
          <w:shd w:val="clear" w:color="auto" w:fill="FFFFFF"/>
          <w:lang w:val="az-Latn-AZ"/>
        </w:rPr>
      </w:pPr>
      <w:r w:rsidRPr="00FB4FC8">
        <w:rPr>
          <w:rFonts w:ascii="Times New Roman" w:eastAsia="Times New Roman" w:hAnsi="Times New Roman" w:cs="Times New Roman"/>
          <w:sz w:val="28"/>
          <w:szCs w:val="28"/>
          <w:lang w:val="az-Latn-AZ" w:eastAsia="ru-RU"/>
        </w:rPr>
        <w:t>Məqsədyönlü islahatların aparıldığı</w:t>
      </w:r>
      <w:r w:rsidR="006E7047" w:rsidRPr="00FB4FC8">
        <w:rPr>
          <w:rFonts w:ascii="Times New Roman" w:eastAsia="Times New Roman" w:hAnsi="Times New Roman" w:cs="Times New Roman"/>
          <w:sz w:val="28"/>
          <w:szCs w:val="28"/>
          <w:lang w:val="az-Latn-AZ" w:eastAsia="ru-RU"/>
        </w:rPr>
        <w:t xml:space="preserve"> və ölkə həyatının bütün sahələrində tərəqqinin təmin olunduğu</w:t>
      </w:r>
      <w:r w:rsidRPr="00FB4FC8">
        <w:rPr>
          <w:rFonts w:ascii="Times New Roman" w:eastAsia="Times New Roman" w:hAnsi="Times New Roman" w:cs="Times New Roman"/>
          <w:sz w:val="28"/>
          <w:szCs w:val="28"/>
          <w:lang w:val="az-Latn-AZ" w:eastAsia="ru-RU"/>
        </w:rPr>
        <w:t xml:space="preserve"> dövrdə bələdiyyələrin də fəaliyyətində əsaslı inkişaf </w:t>
      </w:r>
      <w:r w:rsidR="006E7047" w:rsidRPr="00FB4FC8">
        <w:rPr>
          <w:rFonts w:ascii="Times New Roman" w:eastAsia="Times New Roman" w:hAnsi="Times New Roman" w:cs="Times New Roman"/>
          <w:sz w:val="28"/>
          <w:szCs w:val="28"/>
          <w:lang w:val="az-Latn-AZ" w:eastAsia="ru-RU"/>
        </w:rPr>
        <w:t>zərurətə çevrilmişdir</w:t>
      </w:r>
      <w:r w:rsidRPr="00FB4FC8">
        <w:rPr>
          <w:rFonts w:ascii="Times New Roman" w:eastAsia="Times New Roman" w:hAnsi="Times New Roman" w:cs="Times New Roman"/>
          <w:sz w:val="28"/>
          <w:szCs w:val="28"/>
          <w:lang w:val="az-Latn-AZ" w:eastAsia="ru-RU"/>
        </w:rPr>
        <w:t>. Yerli özünüidarəetmə orqanları</w:t>
      </w:r>
      <w:r w:rsidR="006E7047" w:rsidRPr="00FB4FC8">
        <w:rPr>
          <w:rFonts w:ascii="Times New Roman" w:eastAsia="Times New Roman" w:hAnsi="Times New Roman" w:cs="Times New Roman"/>
          <w:sz w:val="28"/>
          <w:szCs w:val="28"/>
          <w:lang w:val="az-Latn-AZ" w:eastAsia="ru-RU"/>
        </w:rPr>
        <w:t>nın</w:t>
      </w:r>
      <w:r w:rsidRPr="00FB4FC8">
        <w:rPr>
          <w:rFonts w:ascii="Times New Roman" w:eastAsia="Times New Roman" w:hAnsi="Times New Roman" w:cs="Times New Roman"/>
          <w:sz w:val="28"/>
          <w:szCs w:val="28"/>
          <w:lang w:val="az-Latn-AZ" w:eastAsia="ru-RU"/>
        </w:rPr>
        <w:t xml:space="preserve"> fəaliyyətinin səmərəliliyi onların maliyyə vəziyyəti ilə mütənasiblik təşkil edir. Belə ki, bələdiyyələrin maliyyə resurslar</w:t>
      </w:r>
      <w:bookmarkStart w:id="0" w:name="_GoBack"/>
      <w:bookmarkEnd w:id="0"/>
      <w:r w:rsidRPr="00FB4FC8">
        <w:rPr>
          <w:rFonts w:ascii="Times New Roman" w:eastAsia="Times New Roman" w:hAnsi="Times New Roman" w:cs="Times New Roman"/>
          <w:sz w:val="28"/>
          <w:szCs w:val="28"/>
          <w:lang w:val="az-Latn-AZ" w:eastAsia="ru-RU"/>
        </w:rPr>
        <w:t xml:space="preserve">ının artması, habelə vəsaitlərin müəyyən edilmiş istiqamətlərə uyğun, səmərəli xərclənməsi </w:t>
      </w:r>
      <w:r w:rsidR="006E7047" w:rsidRPr="00FB4FC8">
        <w:rPr>
          <w:rFonts w:ascii="Times New Roman" w:eastAsia="Times New Roman" w:hAnsi="Times New Roman" w:cs="Times New Roman"/>
          <w:sz w:val="28"/>
          <w:szCs w:val="28"/>
          <w:lang w:val="az-Latn-AZ" w:eastAsia="ru-RU"/>
        </w:rPr>
        <w:t>yerli özünüidarəetmənin qarşısında duran vəzifələrin həllində əsas amildir.</w:t>
      </w:r>
      <w:r w:rsidR="00250E8A" w:rsidRPr="00FB4FC8">
        <w:rPr>
          <w:rFonts w:ascii="Times New Roman" w:eastAsia="Times New Roman" w:hAnsi="Times New Roman" w:cs="Times New Roman"/>
          <w:sz w:val="28"/>
          <w:szCs w:val="28"/>
          <w:lang w:val="az-Latn-AZ" w:eastAsia="ru-RU"/>
        </w:rPr>
        <w:t xml:space="preserve">Bu isə bələdiyyələrdə şəffaflıq və hesabatlılığın təmin edilməsini şərtləndirir. </w:t>
      </w:r>
      <w:r w:rsidR="00250E8A" w:rsidRPr="00FB4FC8">
        <w:rPr>
          <w:rFonts w:ascii="Times New Roman" w:hAnsi="Times New Roman" w:cs="Times New Roman"/>
          <w:sz w:val="28"/>
          <w:szCs w:val="28"/>
          <w:shd w:val="clear" w:color="auto" w:fill="FFFFFF"/>
          <w:lang w:val="az-Latn-AZ"/>
        </w:rPr>
        <w:t xml:space="preserve">Şəffaflıq ictimai diskussiyaya şərait yaradır, yerli özünüidarəetmə orqanlarına ictimai etimadı gücləndirir və bu orqanların məsuliyyətini daha da artırmaqla yanaşı, bələdiyyələrin fəaliyyətinin təkmilləşməsinə, sui-istifadə hallarının aradan qaldırılmasına xidmət edir. Habelə </w:t>
      </w:r>
      <w:r w:rsidR="003C4315" w:rsidRPr="00FB4FC8">
        <w:rPr>
          <w:rFonts w:ascii="Times New Roman" w:hAnsi="Times New Roman" w:cs="Times New Roman"/>
          <w:sz w:val="28"/>
          <w:szCs w:val="28"/>
          <w:shd w:val="clear" w:color="auto" w:fill="FFFFFF"/>
          <w:lang w:val="az-Latn-AZ"/>
        </w:rPr>
        <w:t>sosial-iqtisadi tərəqqinin inkişafında bələdiyyələrin fəal iştirakı, onlar tərəfindən yerli əhalinin mənafelərinin təmin olunmasına yönəlmiş davamlı tədbirlərin həyata keçirilməsi dövlə</w:t>
      </w:r>
      <w:r w:rsidR="008314BE" w:rsidRPr="00FB4FC8">
        <w:rPr>
          <w:rFonts w:ascii="Times New Roman" w:hAnsi="Times New Roman" w:cs="Times New Roman"/>
          <w:sz w:val="28"/>
          <w:szCs w:val="28"/>
          <w:shd w:val="clear" w:color="auto" w:fill="FFFFFF"/>
          <w:lang w:val="az-Latn-AZ"/>
        </w:rPr>
        <w:t>timizin</w:t>
      </w:r>
      <w:r w:rsidR="003C4315" w:rsidRPr="00FB4FC8">
        <w:rPr>
          <w:rFonts w:ascii="Times New Roman" w:hAnsi="Times New Roman" w:cs="Times New Roman"/>
          <w:sz w:val="28"/>
          <w:szCs w:val="28"/>
          <w:shd w:val="clear" w:color="auto" w:fill="FFFFFF"/>
          <w:lang w:val="az-Latn-AZ"/>
        </w:rPr>
        <w:t xml:space="preserve"> bu istiqamətlərdə apardığı</w:t>
      </w:r>
      <w:r w:rsidR="008314BE" w:rsidRPr="00FB4FC8">
        <w:rPr>
          <w:rFonts w:ascii="Times New Roman" w:hAnsi="Times New Roman" w:cs="Times New Roman"/>
          <w:sz w:val="28"/>
          <w:szCs w:val="28"/>
          <w:shd w:val="clear" w:color="auto" w:fill="FFFFFF"/>
          <w:lang w:val="az-Latn-AZ"/>
        </w:rPr>
        <w:t xml:space="preserve"> islahatlara dəstək vermiş olar.</w:t>
      </w:r>
    </w:p>
    <w:p w:rsidR="00181BDC" w:rsidRPr="00FB4FC8" w:rsidRDefault="004674A6" w:rsidP="004674A6">
      <w:pPr>
        <w:spacing w:after="0" w:line="240" w:lineRule="auto"/>
        <w:ind w:firstLine="454"/>
        <w:jc w:val="both"/>
        <w:rPr>
          <w:rFonts w:ascii="Times New Roman" w:hAnsi="Times New Roman" w:cs="Times New Roman"/>
          <w:sz w:val="28"/>
          <w:szCs w:val="28"/>
          <w:lang w:val="az-Latn-AZ"/>
        </w:rPr>
      </w:pPr>
      <w:r w:rsidRPr="00FB4FC8">
        <w:rPr>
          <w:rFonts w:ascii="Times New Roman" w:eastAsia="Times New Roman" w:hAnsi="Times New Roman" w:cs="Times New Roman"/>
          <w:sz w:val="28"/>
          <w:szCs w:val="28"/>
          <w:lang w:val="az-Latn-AZ" w:eastAsia="ru-RU"/>
        </w:rPr>
        <w:t xml:space="preserve">Yerli özünüidarəetmə ilə bağlı qanunvericilik aktlarında bələdiyyələrin fəaliyyətində şəffaflıq və hesabatlılığın təmin edilməsinə dair kifayət qədər tənzimləyici normalar müəyyən edilmişdir. “Bələdiyyələrin maliyyəsinin əsasları haqqında” Azərbaycan </w:t>
      </w:r>
      <w:r w:rsidRPr="00FB4FC8">
        <w:rPr>
          <w:rFonts w:ascii="Times New Roman" w:eastAsia="Times New Roman" w:hAnsi="Times New Roman" w:cs="Times New Roman"/>
          <w:color w:val="212529"/>
          <w:sz w:val="28"/>
          <w:szCs w:val="28"/>
          <w:lang w:val="az-Latn-AZ" w:eastAsia="ru-RU"/>
        </w:rPr>
        <w:t xml:space="preserve">Respublikası Qanununun tələblərinə əsasən </w:t>
      </w:r>
      <w:r w:rsidRPr="00FB4FC8">
        <w:rPr>
          <w:rFonts w:ascii="Times New Roman" w:hAnsi="Times New Roman" w:cs="Times New Roman"/>
          <w:color w:val="000000"/>
          <w:sz w:val="28"/>
          <w:szCs w:val="28"/>
          <w:lang w:val="az-Latn-AZ"/>
        </w:rPr>
        <w:t>bələdiyyənin maliyyə vəsaitinin formalaşması və istifadəsi özünüidarəetmə, müstəqillik, habelə aşkarlıq prinsiplərinə əsaslanır.</w:t>
      </w:r>
      <w:r w:rsidRPr="00FB4FC8">
        <w:rPr>
          <w:rFonts w:ascii="Times New Roman" w:hAnsi="Times New Roman" w:cs="Times New Roman"/>
          <w:sz w:val="28"/>
          <w:szCs w:val="28"/>
          <w:lang w:val="az-Latn-AZ"/>
        </w:rPr>
        <w:t xml:space="preserve"> Aşkarlıq prinsipi bələdiyyə maliyyəsi ilə bağlı fəaliyyətin şəffaf həyata keç</w:t>
      </w:r>
      <w:r w:rsidR="006E7047" w:rsidRPr="00FB4FC8">
        <w:rPr>
          <w:rFonts w:ascii="Times New Roman" w:hAnsi="Times New Roman" w:cs="Times New Roman"/>
          <w:sz w:val="28"/>
          <w:szCs w:val="28"/>
          <w:lang w:val="az-Latn-AZ"/>
        </w:rPr>
        <w:t>i</w:t>
      </w:r>
      <w:r w:rsidRPr="00FB4FC8">
        <w:rPr>
          <w:rFonts w:ascii="Times New Roman" w:hAnsi="Times New Roman" w:cs="Times New Roman"/>
          <w:sz w:val="28"/>
          <w:szCs w:val="28"/>
          <w:lang w:val="az-Latn-AZ"/>
        </w:rPr>
        <w:t xml:space="preserve">rilməsini, əhalinin bu məsələ ilə bağlı məlumatlandırılmasında ifadə olunur. </w:t>
      </w:r>
    </w:p>
    <w:p w:rsidR="004674A6" w:rsidRPr="00FB4FC8" w:rsidRDefault="004674A6" w:rsidP="004674A6">
      <w:pPr>
        <w:spacing w:after="0" w:line="240" w:lineRule="auto"/>
        <w:ind w:firstLine="454"/>
        <w:jc w:val="both"/>
        <w:rPr>
          <w:rFonts w:ascii="Times New Roman" w:hAnsi="Times New Roman" w:cs="Times New Roman"/>
          <w:color w:val="000000"/>
          <w:sz w:val="28"/>
          <w:szCs w:val="28"/>
          <w:lang w:val="az-Latn-AZ"/>
        </w:rPr>
      </w:pPr>
      <w:r w:rsidRPr="00FB4FC8">
        <w:rPr>
          <w:rFonts w:ascii="Times New Roman" w:hAnsi="Times New Roman" w:cs="Times New Roman"/>
          <w:color w:val="000000"/>
          <w:sz w:val="28"/>
          <w:szCs w:val="28"/>
          <w:lang w:val="az-Latn-AZ"/>
        </w:rPr>
        <w:t>Yerli büdcələrin icrasında hesabatlılığın və yerli əhalinin bu hesabatlarla bağlı  məlumatlandırılmasının təmin olunması məqsədilə “Bələdiyyələrinin maliyyəsinin əsasları haqqında” Azərbaycan Respublikası Qanununun 11-ci maddəsinin 3-cü hissəsinə əsasən yerli büdcənin icrası haqqında yarımillik maliyyə hesabatları hesabat dövründən sonrakı ayın 15-dək (yəni iyulun 15-dək), illik maliyyə hesabatları növbəti ilin yanvarın 30-dək təqdim edilməlidir. Həmin hesabatlar bələdiyyə iclasının qərarı ilə 15 gün müddətində təsdiq edilməli, sonra illik hesabatyerli əhalini tanış etmək məqsədilə onlara elan, bülleten, vərəqə, yerli mətbuat, internet saytı və s. vasitələrlə çatdırılmalıdır.</w:t>
      </w:r>
    </w:p>
    <w:p w:rsidR="00250E8A" w:rsidRPr="00FB4FC8" w:rsidRDefault="00250E8A" w:rsidP="00181BDC">
      <w:pPr>
        <w:spacing w:after="0" w:line="240" w:lineRule="auto"/>
        <w:ind w:firstLine="454"/>
        <w:jc w:val="both"/>
        <w:rPr>
          <w:rFonts w:ascii="Times New Roman" w:hAnsi="Times New Roman" w:cs="Times New Roman"/>
          <w:color w:val="000000"/>
          <w:sz w:val="28"/>
          <w:szCs w:val="28"/>
          <w:lang w:val="az-Latn-AZ"/>
        </w:rPr>
      </w:pPr>
      <w:r w:rsidRPr="00FB4FC8">
        <w:rPr>
          <w:rFonts w:ascii="Times New Roman" w:hAnsi="Times New Roman" w:cs="Times New Roman"/>
          <w:color w:val="000000"/>
          <w:sz w:val="28"/>
          <w:szCs w:val="28"/>
          <w:lang w:val="az-Latn-AZ"/>
        </w:rPr>
        <w:t xml:space="preserve">Lakin təcrübə göstərir ki, </w:t>
      </w:r>
      <w:r w:rsidR="009A50CF" w:rsidRPr="00FB4FC8">
        <w:rPr>
          <w:rFonts w:ascii="Times New Roman" w:hAnsi="Times New Roman" w:cs="Times New Roman"/>
          <w:color w:val="000000"/>
          <w:sz w:val="28"/>
          <w:szCs w:val="28"/>
          <w:lang w:val="az-Latn-AZ"/>
        </w:rPr>
        <w:t>hesabatların</w:t>
      </w:r>
      <w:r w:rsidRPr="00FB4FC8">
        <w:rPr>
          <w:rFonts w:ascii="Times New Roman" w:hAnsi="Times New Roman" w:cs="Times New Roman"/>
          <w:color w:val="000000"/>
          <w:sz w:val="28"/>
          <w:szCs w:val="28"/>
          <w:lang w:val="az-Latn-AZ"/>
        </w:rPr>
        <w:t xml:space="preserve"> hazırlanması zamanı qanunvericiliyin tələblərinə əməl edilmir,</w:t>
      </w:r>
      <w:r w:rsidR="00181BDC" w:rsidRPr="00FB4FC8">
        <w:rPr>
          <w:rFonts w:ascii="Times New Roman" w:hAnsi="Times New Roman" w:cs="Times New Roman"/>
          <w:color w:val="000000"/>
          <w:sz w:val="28"/>
          <w:szCs w:val="28"/>
          <w:lang w:val="az-Latn-AZ"/>
        </w:rPr>
        <w:t xml:space="preserve">bəzi bələdiyyələrdə büdcənin icrası barədə maliyyə hesabatları ümumiyyətlə hazırlanıb bələdiyyə iclasının müzakirəsinə çıxarılmır, digərlərində </w:t>
      </w:r>
      <w:r w:rsidRPr="00FB4FC8">
        <w:rPr>
          <w:rFonts w:ascii="Times New Roman" w:hAnsi="Times New Roman" w:cs="Times New Roman"/>
          <w:color w:val="000000"/>
          <w:sz w:val="28"/>
          <w:szCs w:val="28"/>
          <w:lang w:val="az-Latn-AZ"/>
        </w:rPr>
        <w:t xml:space="preserve">maliyyə hesabatları bələdiyyənin ümumi fəaliyyəti ilə bağlı hesabatlarla qarışdırılır, </w:t>
      </w:r>
      <w:r w:rsidR="00181BDC" w:rsidRPr="00FB4FC8">
        <w:rPr>
          <w:rFonts w:ascii="Times New Roman" w:hAnsi="Times New Roman" w:cs="Times New Roman"/>
          <w:color w:val="000000"/>
          <w:sz w:val="28"/>
          <w:szCs w:val="28"/>
          <w:lang w:val="az-Latn-AZ"/>
        </w:rPr>
        <w:t xml:space="preserve">bu hesabatlar bələdiyyə iclasının qərarı ilə təsdiq edilməli olduğu halda hesabata qiymət verilməsi (kafi, qənaətbəxş) barədə qərarlar qəbul edilir, </w:t>
      </w:r>
      <w:r w:rsidR="006E7047" w:rsidRPr="00FB4FC8">
        <w:rPr>
          <w:rFonts w:ascii="Times New Roman" w:hAnsi="Times New Roman" w:cs="Times New Roman"/>
          <w:color w:val="000000"/>
          <w:sz w:val="28"/>
          <w:szCs w:val="28"/>
          <w:lang w:val="az-Latn-AZ"/>
        </w:rPr>
        <w:t>o cümlədən</w:t>
      </w:r>
      <w:r w:rsidRPr="00FB4FC8">
        <w:rPr>
          <w:rFonts w:ascii="Times New Roman" w:hAnsi="Times New Roman" w:cs="Times New Roman"/>
          <w:color w:val="000000"/>
          <w:sz w:val="28"/>
          <w:szCs w:val="28"/>
          <w:lang w:val="az-Latn-AZ"/>
        </w:rPr>
        <w:t xml:space="preserve"> hesabatlar barədə əhaliyə məlumat verilmir. </w:t>
      </w:r>
    </w:p>
    <w:p w:rsidR="004674A6" w:rsidRPr="00FB4FC8" w:rsidRDefault="004674A6" w:rsidP="004674A6">
      <w:pPr>
        <w:spacing w:after="0" w:line="240" w:lineRule="auto"/>
        <w:ind w:firstLine="454"/>
        <w:jc w:val="both"/>
        <w:rPr>
          <w:rFonts w:ascii="Times New Roman" w:hAnsi="Times New Roman" w:cs="Times New Roman"/>
          <w:color w:val="000000"/>
          <w:sz w:val="28"/>
          <w:szCs w:val="28"/>
          <w:lang w:val="az-Latn-AZ"/>
        </w:rPr>
      </w:pPr>
      <w:r w:rsidRPr="00FB4FC8">
        <w:rPr>
          <w:rFonts w:ascii="Times New Roman" w:hAnsi="Times New Roman" w:cs="Times New Roman"/>
          <w:color w:val="000000"/>
          <w:sz w:val="28"/>
          <w:szCs w:val="28"/>
          <w:lang w:val="az-Latn-AZ"/>
        </w:rPr>
        <w:t xml:space="preserve">Hesab edirik ki, hazırlanmış forma </w:t>
      </w:r>
      <w:r w:rsidR="00BF5729" w:rsidRPr="00FB4FC8">
        <w:rPr>
          <w:rFonts w:ascii="Times New Roman" w:hAnsi="Times New Roman" w:cs="Times New Roman"/>
          <w:color w:val="000000"/>
          <w:sz w:val="28"/>
          <w:szCs w:val="28"/>
          <w:lang w:val="az-Latn-AZ"/>
        </w:rPr>
        <w:t>bu sahədə</w:t>
      </w:r>
      <w:r w:rsidRPr="00FB4FC8">
        <w:rPr>
          <w:rFonts w:ascii="Times New Roman" w:hAnsi="Times New Roman" w:cs="Times New Roman"/>
          <w:color w:val="000000"/>
          <w:sz w:val="28"/>
          <w:szCs w:val="28"/>
          <w:lang w:val="az-Latn-AZ"/>
        </w:rPr>
        <w:t xml:space="preserve"> bələdiyyələ</w:t>
      </w:r>
      <w:r w:rsidR="00181BDC" w:rsidRPr="00FB4FC8">
        <w:rPr>
          <w:rFonts w:ascii="Times New Roman" w:hAnsi="Times New Roman" w:cs="Times New Roman"/>
          <w:color w:val="000000"/>
          <w:sz w:val="28"/>
          <w:szCs w:val="28"/>
          <w:lang w:val="az-Latn-AZ"/>
        </w:rPr>
        <w:t>rin</w:t>
      </w:r>
      <w:r w:rsidRPr="00FB4FC8">
        <w:rPr>
          <w:rFonts w:ascii="Times New Roman" w:hAnsi="Times New Roman" w:cs="Times New Roman"/>
          <w:color w:val="000000"/>
          <w:sz w:val="28"/>
          <w:szCs w:val="28"/>
          <w:lang w:val="az-Latn-AZ"/>
        </w:rPr>
        <w:t xml:space="preserve"> işinin asanlaşmasına, qanunvericiliyin tələblərinin pozulması hallarının qarşısının alınmasına öz müsbət töhfəsini verəcəkdir. </w:t>
      </w:r>
    </w:p>
    <w:p w:rsidR="004674A6" w:rsidRPr="00FB4FC8" w:rsidRDefault="00874163" w:rsidP="00555158">
      <w:pPr>
        <w:spacing w:after="0" w:line="240" w:lineRule="auto"/>
        <w:ind w:firstLine="454"/>
        <w:jc w:val="both"/>
        <w:rPr>
          <w:rFonts w:ascii="Times New Roman" w:hAnsi="Times New Roman" w:cs="Times New Roman"/>
          <w:color w:val="000000"/>
          <w:sz w:val="28"/>
          <w:szCs w:val="28"/>
          <w:lang w:val="az-Latn-AZ"/>
        </w:rPr>
      </w:pPr>
      <w:r w:rsidRPr="00FB4FC8">
        <w:rPr>
          <w:rFonts w:ascii="Times New Roman" w:hAnsi="Times New Roman" w:cs="Times New Roman"/>
          <w:color w:val="000000"/>
          <w:sz w:val="28"/>
          <w:szCs w:val="28"/>
          <w:lang w:val="az-Latn-AZ"/>
        </w:rPr>
        <w:lastRenderedPageBreak/>
        <w:t>Xatırladılır ki, qanunveri</w:t>
      </w:r>
      <w:r w:rsidR="00382263" w:rsidRPr="00FB4FC8">
        <w:rPr>
          <w:rFonts w:ascii="Times New Roman" w:hAnsi="Times New Roman" w:cs="Times New Roman"/>
          <w:color w:val="000000"/>
          <w:sz w:val="28"/>
          <w:szCs w:val="28"/>
          <w:lang w:val="az-Latn-AZ"/>
        </w:rPr>
        <w:t xml:space="preserve">ciliyin birbaşa tələbi olan yerli büdcənin icrası barədə yarımillik və illik hesabatların müəyyənləşdirilmiş müddətdə hazırlanıb bələdiyyə iclasının müzakirəsinə təqdim edilməməsi bələdiyyənin müvafiq vəzifəli şəxslərinin vəzifə məsuliyyətini yaradır. </w:t>
      </w:r>
    </w:p>
    <w:p w:rsidR="00F306B0" w:rsidRPr="00FB4FC8" w:rsidRDefault="00F306B0" w:rsidP="00F306B0">
      <w:pPr>
        <w:spacing w:after="0" w:line="240" w:lineRule="auto"/>
        <w:ind w:firstLine="454"/>
        <w:jc w:val="both"/>
        <w:rPr>
          <w:rFonts w:ascii="Times New Roman" w:hAnsi="Times New Roman" w:cs="Times New Roman"/>
          <w:color w:val="000000"/>
          <w:sz w:val="28"/>
          <w:szCs w:val="28"/>
          <w:lang w:val="az-Latn-AZ"/>
        </w:rPr>
      </w:pPr>
      <w:r w:rsidRPr="00FB4FC8">
        <w:rPr>
          <w:rFonts w:ascii="Times New Roman" w:hAnsi="Times New Roman" w:cs="Times New Roman"/>
          <w:color w:val="000000"/>
          <w:sz w:val="28"/>
          <w:szCs w:val="28"/>
          <w:lang w:val="az-Latn-AZ"/>
        </w:rPr>
        <w:t xml:space="preserve">“Yerli büdcənin icrası haqqında (yarımmillik və illik) hesabat”ın və həmin hesabatla bağlı bələdiyyə aktının nümunəvi formaları  istifadə üçün əlavə olunur. </w:t>
      </w:r>
    </w:p>
    <w:p w:rsidR="004674A6" w:rsidRPr="00FB4FC8" w:rsidRDefault="004674A6" w:rsidP="000816EA">
      <w:pPr>
        <w:spacing w:after="0" w:line="240" w:lineRule="auto"/>
        <w:ind w:firstLine="454"/>
        <w:jc w:val="both"/>
        <w:rPr>
          <w:rFonts w:ascii="Times New Roman" w:hAnsi="Times New Roman" w:cs="Times New Roman"/>
          <w:sz w:val="28"/>
          <w:szCs w:val="28"/>
          <w:lang w:val="az-Latn-AZ"/>
        </w:rPr>
      </w:pPr>
    </w:p>
    <w:p w:rsidR="00AB0B42" w:rsidRPr="00FB4FC8" w:rsidRDefault="00AB0B42" w:rsidP="000654BA">
      <w:pPr>
        <w:rPr>
          <w:rFonts w:ascii="Times New Roman" w:hAnsi="Times New Roman" w:cs="Times New Roman"/>
          <w:b/>
          <w:sz w:val="28"/>
          <w:szCs w:val="28"/>
          <w:lang w:val="az-Latn-AZ"/>
        </w:rPr>
      </w:pPr>
    </w:p>
    <w:sectPr w:rsidR="00AB0B42" w:rsidRPr="00FB4FC8" w:rsidSect="00E90A54">
      <w:pgSz w:w="11906" w:h="16838"/>
      <w:pgMar w:top="567" w:right="566"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B7018"/>
    <w:rsid w:val="00014260"/>
    <w:rsid w:val="0004271E"/>
    <w:rsid w:val="000456A9"/>
    <w:rsid w:val="000654BA"/>
    <w:rsid w:val="00077833"/>
    <w:rsid w:val="000816EA"/>
    <w:rsid w:val="000B7018"/>
    <w:rsid w:val="000D2C78"/>
    <w:rsid w:val="00181BDC"/>
    <w:rsid w:val="00250E8A"/>
    <w:rsid w:val="002D1CF4"/>
    <w:rsid w:val="00382263"/>
    <w:rsid w:val="003C4315"/>
    <w:rsid w:val="004674A6"/>
    <w:rsid w:val="004919EF"/>
    <w:rsid w:val="004A6F7F"/>
    <w:rsid w:val="00511110"/>
    <w:rsid w:val="00555158"/>
    <w:rsid w:val="005D27DA"/>
    <w:rsid w:val="00600B21"/>
    <w:rsid w:val="006132A6"/>
    <w:rsid w:val="00666E80"/>
    <w:rsid w:val="006E1794"/>
    <w:rsid w:val="006E1E8C"/>
    <w:rsid w:val="006E7047"/>
    <w:rsid w:val="007A3051"/>
    <w:rsid w:val="007E3A9E"/>
    <w:rsid w:val="008314BE"/>
    <w:rsid w:val="00874163"/>
    <w:rsid w:val="00892EDB"/>
    <w:rsid w:val="00917093"/>
    <w:rsid w:val="009A50CF"/>
    <w:rsid w:val="009A5F1F"/>
    <w:rsid w:val="009D4013"/>
    <w:rsid w:val="00A8648E"/>
    <w:rsid w:val="00AB0B42"/>
    <w:rsid w:val="00AD25F3"/>
    <w:rsid w:val="00B83086"/>
    <w:rsid w:val="00BE324D"/>
    <w:rsid w:val="00BF5729"/>
    <w:rsid w:val="00C411CB"/>
    <w:rsid w:val="00C64B82"/>
    <w:rsid w:val="00CB0351"/>
    <w:rsid w:val="00E06F67"/>
    <w:rsid w:val="00E90A54"/>
    <w:rsid w:val="00F306B0"/>
    <w:rsid w:val="00FB4FC8"/>
    <w:rsid w:val="00FE19A2"/>
    <w:rsid w:val="00FF34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48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4919EF"/>
    <w:pPr>
      <w:spacing w:after="0" w:line="240" w:lineRule="auto"/>
    </w:pPr>
    <w:rPr>
      <w:rFonts w:eastAsiaTheme="minorEastAsia"/>
      <w:lang w:eastAsia="ru-RU"/>
    </w:rPr>
  </w:style>
  <w:style w:type="paragraph" w:styleId="BalonMetni">
    <w:name w:val="Balloon Text"/>
    <w:basedOn w:val="Normal"/>
    <w:link w:val="BalonMetniChar"/>
    <w:uiPriority w:val="99"/>
    <w:semiHidden/>
    <w:unhideWhenUsed/>
    <w:rsid w:val="002D1CF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D1C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4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19EF"/>
    <w:pPr>
      <w:spacing w:after="0" w:line="240" w:lineRule="auto"/>
    </w:pPr>
    <w:rPr>
      <w:rFonts w:eastAsiaTheme="minorEastAsia"/>
      <w:lang w:eastAsia="ru-RU"/>
    </w:rPr>
  </w:style>
  <w:style w:type="paragraph" w:styleId="BalloonText">
    <w:name w:val="Balloon Text"/>
    <w:basedOn w:val="Normal"/>
    <w:link w:val="BalloonTextChar"/>
    <w:uiPriority w:val="99"/>
    <w:semiHidden/>
    <w:unhideWhenUsed/>
    <w:rsid w:val="002D1C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1C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444</TotalTime>
  <Pages>1</Pages>
  <Words>624</Words>
  <Characters>3557</Characters>
  <Application>Microsoft Office Word</Application>
  <DocSecurity>0</DocSecurity>
  <Lines>29</Lines>
  <Paragraphs>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Hewlett-Packard Company</Company>
  <LinksUpToDate>false</LinksUpToDate>
  <CharactersWithSpaces>4173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Tokay Bayramov</dc:creator>
  <cp:lastModifiedBy>Administrator</cp:lastModifiedBy>
  <cp:revision>18</cp:revision>
  <cp:lastPrinted>2023-06-08T13:20:00Z</cp:lastPrinted>
  <dcterms:created xsi:type="dcterms:W3CDTF">2020-05-18T08:06:00Z</dcterms:created>
  <dcterms:modified xsi:type="dcterms:W3CDTF">2023-06-21T13:41:00Z</dcterms:modified>
</cp:coreProperties>
</file>